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C15A87">
        <w:rPr>
          <w:b/>
          <w:sz w:val="24"/>
          <w:szCs w:val="24"/>
        </w:rPr>
        <w:t>October</w:t>
      </w:r>
      <w:r w:rsidR="00F37822">
        <w:rPr>
          <w:b/>
          <w:sz w:val="24"/>
          <w:szCs w:val="24"/>
        </w:rPr>
        <w:t xml:space="preserve"> 2023</w:t>
      </w:r>
    </w:p>
    <w:p w:rsidR="008F243B" w:rsidRDefault="008F243B" w:rsidP="00AE447C">
      <w:pPr>
        <w:pStyle w:val="NoSpacing"/>
        <w:rPr>
          <w:sz w:val="18"/>
          <w:szCs w:val="18"/>
        </w:rPr>
      </w:pPr>
    </w:p>
    <w:p w:rsidR="00DC17B6" w:rsidRDefault="00B718D6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crisp autumn afternoon greeted the five shooters who made it to the last </w:t>
      </w:r>
      <w:r>
        <w:rPr>
          <w:sz w:val="24"/>
          <w:szCs w:val="24"/>
        </w:rPr>
        <w:t>Vintage Military “Woodstock” match</w:t>
      </w:r>
      <w:r>
        <w:rPr>
          <w:sz w:val="24"/>
          <w:szCs w:val="24"/>
        </w:rPr>
        <w:t xml:space="preserve"> of the year at </w:t>
      </w:r>
      <w:r w:rsidR="00655934">
        <w:rPr>
          <w:sz w:val="24"/>
          <w:szCs w:val="24"/>
        </w:rPr>
        <w:t>Sanner’s Lake</w:t>
      </w:r>
      <w:r w:rsidR="00156002">
        <w:rPr>
          <w:sz w:val="24"/>
          <w:szCs w:val="24"/>
        </w:rPr>
        <w:t>, a</w:t>
      </w:r>
      <w:r w:rsidR="004648FC">
        <w:rPr>
          <w:sz w:val="24"/>
          <w:szCs w:val="24"/>
        </w:rPr>
        <w:t xml:space="preserve">nd </w:t>
      </w:r>
      <w:r>
        <w:rPr>
          <w:sz w:val="24"/>
          <w:szCs w:val="24"/>
        </w:rPr>
        <w:t>once again there were</w:t>
      </w:r>
      <w:r w:rsidR="004648FC">
        <w:rPr>
          <w:sz w:val="24"/>
          <w:szCs w:val="24"/>
        </w:rPr>
        <w:t xml:space="preserve"> no </w:t>
      </w:r>
      <w:r w:rsidR="00B70BF9">
        <w:rPr>
          <w:sz w:val="24"/>
          <w:szCs w:val="24"/>
        </w:rPr>
        <w:t>‘03</w:t>
      </w:r>
      <w:r w:rsidR="004648FC">
        <w:rPr>
          <w:sz w:val="24"/>
          <w:szCs w:val="24"/>
        </w:rPr>
        <w:t xml:space="preserve"> Springfields </w:t>
      </w:r>
      <w:r w:rsidR="00B70BF9">
        <w:rPr>
          <w:sz w:val="24"/>
          <w:szCs w:val="24"/>
        </w:rPr>
        <w:t xml:space="preserve">or Garands </w:t>
      </w:r>
      <w:r w:rsidR="00156002">
        <w:rPr>
          <w:sz w:val="24"/>
          <w:szCs w:val="24"/>
        </w:rPr>
        <w:t>on the line!  I</w:t>
      </w:r>
      <w:r>
        <w:rPr>
          <w:sz w:val="24"/>
          <w:szCs w:val="24"/>
        </w:rPr>
        <w:t xml:space="preserve">nstead we were greeted with a fascinating assortment of noteworthy rifles from various places around the globe, all being put to good use in the heat of competition.  </w:t>
      </w:r>
      <w:r w:rsidR="00156002">
        <w:rPr>
          <w:sz w:val="24"/>
          <w:szCs w:val="24"/>
        </w:rPr>
        <w:t xml:space="preserve">When the smoke cleared, it was the Italian and Belgian rifles leading the pack, with the German designs close behind.  And right in the middle </w:t>
      </w:r>
      <w:r>
        <w:rPr>
          <w:sz w:val="24"/>
          <w:szCs w:val="24"/>
        </w:rPr>
        <w:t>was Greg Banta’</w:t>
      </w:r>
      <w:r w:rsidR="00C91616">
        <w:rPr>
          <w:sz w:val="24"/>
          <w:szCs w:val="24"/>
        </w:rPr>
        <w:t>s pipsqueak M1 C</w:t>
      </w:r>
      <w:bookmarkStart w:id="0" w:name="_GoBack"/>
      <w:bookmarkEnd w:id="0"/>
      <w:r w:rsidR="00156002">
        <w:rPr>
          <w:sz w:val="24"/>
          <w:szCs w:val="24"/>
        </w:rPr>
        <w:t xml:space="preserve">arbine, </w:t>
      </w:r>
      <w:r>
        <w:rPr>
          <w:sz w:val="24"/>
          <w:szCs w:val="24"/>
        </w:rPr>
        <w:t>holding its</w:t>
      </w:r>
      <w:r w:rsidR="00156002">
        <w:rPr>
          <w:sz w:val="24"/>
          <w:szCs w:val="24"/>
        </w:rPr>
        <w:t xml:space="preserve"> own against the big guns!  </w:t>
      </w:r>
      <w:r>
        <w:rPr>
          <w:sz w:val="24"/>
          <w:szCs w:val="24"/>
        </w:rPr>
        <w:t xml:space="preserve">Greg was no doubt getting his sights dialed in for the </w:t>
      </w:r>
      <w:r>
        <w:rPr>
          <w:sz w:val="24"/>
          <w:szCs w:val="24"/>
        </w:rPr>
        <w:t>annual SLSC “Frozen Chosin” match in the January timeframe</w:t>
      </w:r>
      <w:r w:rsidR="00156002">
        <w:rPr>
          <w:sz w:val="24"/>
          <w:szCs w:val="24"/>
        </w:rPr>
        <w:t>, and judging by his ever-increasing score he should be in good shape</w:t>
      </w:r>
      <w:r>
        <w:rPr>
          <w:sz w:val="24"/>
          <w:szCs w:val="24"/>
        </w:rPr>
        <w:t xml:space="preserve">.  </w:t>
      </w:r>
      <w:r w:rsidR="000B7405">
        <w:rPr>
          <w:sz w:val="24"/>
          <w:szCs w:val="24"/>
        </w:rPr>
        <w:t xml:space="preserve">See all the scores and </w:t>
      </w:r>
      <w:r>
        <w:rPr>
          <w:sz w:val="24"/>
          <w:szCs w:val="24"/>
        </w:rPr>
        <w:t>details</w:t>
      </w:r>
      <w:r w:rsidR="000B7405">
        <w:rPr>
          <w:sz w:val="24"/>
          <w:szCs w:val="24"/>
        </w:rPr>
        <w:t xml:space="preserve"> below.  Thanks to </w:t>
      </w:r>
      <w:r>
        <w:rPr>
          <w:sz w:val="24"/>
          <w:szCs w:val="24"/>
        </w:rPr>
        <w:t>the shooters</w:t>
      </w:r>
      <w:r w:rsidR="000B7405">
        <w:rPr>
          <w:sz w:val="24"/>
          <w:szCs w:val="24"/>
        </w:rPr>
        <w:t xml:space="preserve"> who supported </w:t>
      </w:r>
      <w:r>
        <w:rPr>
          <w:sz w:val="24"/>
          <w:szCs w:val="24"/>
        </w:rPr>
        <w:t>our</w:t>
      </w:r>
      <w:r w:rsidR="000B7405">
        <w:rPr>
          <w:sz w:val="24"/>
          <w:szCs w:val="24"/>
        </w:rPr>
        <w:t xml:space="preserve"> matches this year and</w:t>
      </w:r>
      <w:r>
        <w:rPr>
          <w:sz w:val="24"/>
          <w:szCs w:val="24"/>
        </w:rPr>
        <w:t xml:space="preserve"> kept their vintage military rifles shooting straight and true</w:t>
      </w:r>
      <w:r w:rsidR="000B7405">
        <w:rPr>
          <w:sz w:val="24"/>
          <w:szCs w:val="24"/>
        </w:rPr>
        <w:t xml:space="preserve">.  We’ll pick it up again next year; keep an eye on the club calendar for dates and times.  Also don’t forget the </w:t>
      </w:r>
      <w:r>
        <w:rPr>
          <w:sz w:val="24"/>
          <w:szCs w:val="24"/>
        </w:rPr>
        <w:t>aforementioned Frozen Chosin match coming early next year</w:t>
      </w:r>
      <w:r w:rsidR="00156002">
        <w:rPr>
          <w:sz w:val="24"/>
          <w:szCs w:val="24"/>
        </w:rPr>
        <w:t xml:space="preserve">, probably </w:t>
      </w:r>
      <w:r>
        <w:rPr>
          <w:sz w:val="24"/>
          <w:szCs w:val="24"/>
        </w:rPr>
        <w:t xml:space="preserve">in the January </w:t>
      </w:r>
      <w:r w:rsidR="00156002">
        <w:rPr>
          <w:sz w:val="24"/>
          <w:szCs w:val="24"/>
        </w:rPr>
        <w:t>timeframe...</w:t>
      </w:r>
      <w:r w:rsidR="000B7405">
        <w:rPr>
          <w:sz w:val="24"/>
          <w:szCs w:val="24"/>
        </w:rPr>
        <w:t xml:space="preserve">more details </w:t>
      </w:r>
      <w:r>
        <w:rPr>
          <w:sz w:val="24"/>
          <w:szCs w:val="24"/>
        </w:rPr>
        <w:t>to come as they</w:t>
      </w:r>
      <w:r w:rsidR="00156002">
        <w:rPr>
          <w:sz w:val="24"/>
          <w:szCs w:val="24"/>
        </w:rPr>
        <w:t xml:space="preserve"> become available.  See you next year!</w:t>
      </w:r>
      <w:r>
        <w:rPr>
          <w:sz w:val="24"/>
          <w:szCs w:val="24"/>
        </w:rPr>
        <w:t xml:space="preserve"> </w:t>
      </w:r>
      <w:r w:rsidR="000B7405">
        <w:rPr>
          <w:sz w:val="24"/>
          <w:szCs w:val="24"/>
        </w:rPr>
        <w:t xml:space="preserve">  </w:t>
      </w:r>
    </w:p>
    <w:p w:rsidR="00B5051B" w:rsidRDefault="00B5051B" w:rsidP="00AE447C">
      <w:pPr>
        <w:pStyle w:val="NoSpacing"/>
        <w:rPr>
          <w:sz w:val="24"/>
          <w:szCs w:val="24"/>
        </w:rPr>
      </w:pPr>
    </w:p>
    <w:p w:rsidR="0084268C" w:rsidRDefault="0084268C" w:rsidP="007F6906">
      <w:pPr>
        <w:pStyle w:val="NoSpacing"/>
        <w:rPr>
          <w:b/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</w:p>
    <w:p w:rsidR="0084268C" w:rsidRPr="00F37822" w:rsidRDefault="0084268C" w:rsidP="00F37822">
      <w:pPr>
        <w:pStyle w:val="NoSpacing"/>
        <w:tabs>
          <w:tab w:val="left" w:pos="180"/>
          <w:tab w:val="left" w:pos="9900"/>
        </w:tabs>
        <w:rPr>
          <w:i/>
        </w:rPr>
      </w:pPr>
      <w:r>
        <w:rPr>
          <w:i/>
          <w:sz w:val="24"/>
          <w:szCs w:val="24"/>
        </w:rPr>
        <w:tab/>
      </w:r>
      <w:r w:rsidRPr="00F37822">
        <w:rPr>
          <w:i/>
        </w:rPr>
        <w:t xml:space="preserve">SR-21 Target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1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3"/>
        <w:gridCol w:w="2140"/>
        <w:gridCol w:w="2689"/>
        <w:gridCol w:w="1011"/>
        <w:gridCol w:w="349"/>
        <w:gridCol w:w="976"/>
        <w:gridCol w:w="349"/>
        <w:gridCol w:w="976"/>
        <w:gridCol w:w="349"/>
        <w:gridCol w:w="725"/>
        <w:gridCol w:w="349"/>
      </w:tblGrid>
      <w:tr w:rsidR="0084268C" w:rsidRPr="00A907BF" w:rsidTr="00C85213">
        <w:trPr>
          <w:jc w:val="center"/>
        </w:trPr>
        <w:tc>
          <w:tcPr>
            <w:tcW w:w="953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140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89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1011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="00C85213">
              <w:rPr>
                <w:b/>
                <w:sz w:val="24"/>
                <w:szCs w:val="24"/>
              </w:rPr>
              <w:t xml:space="preserve"> 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C15A87" w:rsidRPr="00A907BF" w:rsidTr="00C01A0A">
        <w:trPr>
          <w:jc w:val="center"/>
        </w:trPr>
        <w:tc>
          <w:tcPr>
            <w:tcW w:w="9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268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BM-59</w:t>
            </w:r>
          </w:p>
        </w:tc>
        <w:tc>
          <w:tcPr>
            <w:tcW w:w="1011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4</w:t>
            </w:r>
          </w:p>
        </w:tc>
      </w:tr>
      <w:tr w:rsidR="00C15A87" w:rsidRPr="00A907BF" w:rsidTr="00FB634E">
        <w:trPr>
          <w:jc w:val="center"/>
        </w:trPr>
        <w:tc>
          <w:tcPr>
            <w:tcW w:w="9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268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FN FAL</w:t>
            </w:r>
          </w:p>
        </w:tc>
        <w:tc>
          <w:tcPr>
            <w:tcW w:w="1011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4</w:t>
            </w:r>
          </w:p>
        </w:tc>
      </w:tr>
      <w:tr w:rsidR="00C15A87" w:rsidRPr="00A907BF" w:rsidTr="00C85213">
        <w:trPr>
          <w:jc w:val="center"/>
        </w:trPr>
        <w:tc>
          <w:tcPr>
            <w:tcW w:w="9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268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1011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15A87" w:rsidRPr="00A907BF" w:rsidTr="00C01A0A">
        <w:trPr>
          <w:jc w:val="center"/>
        </w:trPr>
        <w:tc>
          <w:tcPr>
            <w:tcW w:w="9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Jeremy Hanson</w:t>
            </w:r>
          </w:p>
        </w:tc>
        <w:tc>
          <w:tcPr>
            <w:tcW w:w="2689" w:type="dxa"/>
            <w:vAlign w:val="bottom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Mauser K98k</w:t>
            </w:r>
          </w:p>
        </w:tc>
        <w:tc>
          <w:tcPr>
            <w:tcW w:w="1011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</w:t>
            </w:r>
          </w:p>
        </w:tc>
      </w:tr>
      <w:tr w:rsidR="00C15A87" w:rsidRPr="00A907BF" w:rsidTr="00C85213">
        <w:trPr>
          <w:jc w:val="center"/>
        </w:trPr>
        <w:tc>
          <w:tcPr>
            <w:tcW w:w="9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Nathaniel Swift</w:t>
            </w:r>
          </w:p>
        </w:tc>
        <w:tc>
          <w:tcPr>
            <w:tcW w:w="268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A87">
              <w:rPr>
                <w:color w:val="000000"/>
                <w:sz w:val="24"/>
                <w:szCs w:val="24"/>
              </w:rPr>
              <w:t>Gewehr</w:t>
            </w:r>
            <w:proofErr w:type="spellEnd"/>
            <w:r w:rsidRPr="00C15A87">
              <w:rPr>
                <w:color w:val="000000"/>
                <w:sz w:val="24"/>
                <w:szCs w:val="24"/>
              </w:rPr>
              <w:t xml:space="preserve"> 98</w:t>
            </w:r>
          </w:p>
        </w:tc>
        <w:tc>
          <w:tcPr>
            <w:tcW w:w="1011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15A87" w:rsidRDefault="0084268C" w:rsidP="00C85213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  <w:r>
        <w:rPr>
          <w:b/>
          <w:sz w:val="24"/>
          <w:szCs w:val="24"/>
        </w:rPr>
        <w:t xml:space="preserve"> </w:t>
      </w:r>
    </w:p>
    <w:p w:rsidR="00156002" w:rsidRDefault="00156002" w:rsidP="00C85213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</w:p>
    <w:p w:rsidR="00C15A87" w:rsidRDefault="00C15A87" w:rsidP="00156002">
      <w:pPr>
        <w:pStyle w:val="NoSpacing"/>
        <w:tabs>
          <w:tab w:val="left" w:pos="540"/>
          <w:tab w:val="left" w:pos="9270"/>
        </w:tabs>
        <w:jc w:val="center"/>
        <w:rPr>
          <w:b/>
          <w:sz w:val="24"/>
          <w:szCs w:val="24"/>
        </w:rPr>
      </w:pPr>
      <w:r>
        <w:rPr>
          <w:rFonts w:eastAsia="Times New Roman" w:cs="Times New Roman"/>
          <w:noProof/>
          <w:color w:val="000000"/>
          <w:sz w:val="18"/>
          <w:szCs w:val="18"/>
        </w:rPr>
        <w:drawing>
          <wp:inline distT="0" distB="0" distL="0" distR="0" wp14:anchorId="07F89918" wp14:editId="6715E1F1">
            <wp:extent cx="6222098" cy="42291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9_165314 (1024x69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280" cy="4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:rsidR="00312E6B" w:rsidRDefault="007F6906" w:rsidP="007F6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Individual</w:t>
      </w:r>
      <w:r w:rsidRPr="00B2795C">
        <w:rPr>
          <w:b/>
          <w:sz w:val="24"/>
          <w:szCs w:val="24"/>
        </w:rPr>
        <w:t xml:space="preserve"> Scores:</w:t>
      </w:r>
    </w:p>
    <w:p w:rsidR="000B39F1" w:rsidRPr="00533692" w:rsidRDefault="000B39F1" w:rsidP="007F6906">
      <w:pPr>
        <w:pStyle w:val="NoSpacing"/>
        <w:rPr>
          <w:i/>
          <w:sz w:val="20"/>
          <w:szCs w:val="20"/>
        </w:rPr>
      </w:pPr>
    </w:p>
    <w:p w:rsidR="00E32057" w:rsidRPr="00F37822" w:rsidRDefault="00E32057" w:rsidP="00C85213">
      <w:pPr>
        <w:pStyle w:val="NoSpacing"/>
        <w:tabs>
          <w:tab w:val="left" w:pos="900"/>
          <w:tab w:val="left" w:pos="9090"/>
        </w:tabs>
      </w:pPr>
      <w:r>
        <w:rPr>
          <w:i/>
          <w:sz w:val="20"/>
          <w:szCs w:val="20"/>
        </w:rPr>
        <w:tab/>
      </w:r>
      <w:r w:rsidRPr="00F37822">
        <w:rPr>
          <w:i/>
        </w:rPr>
        <w:t xml:space="preserve">SR-21 Target </w:t>
      </w:r>
      <w:r w:rsidR="00F37822">
        <w:rPr>
          <w:i/>
        </w:rPr>
        <w:t xml:space="preserve">  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3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2680"/>
        <w:gridCol w:w="1915"/>
        <w:gridCol w:w="2109"/>
        <w:gridCol w:w="766"/>
        <w:gridCol w:w="553"/>
      </w:tblGrid>
      <w:tr w:rsidR="00E32057" w:rsidRPr="00A907BF" w:rsidTr="00E32BBA">
        <w:trPr>
          <w:trHeight w:val="144"/>
          <w:jc w:val="center"/>
        </w:trPr>
        <w:tc>
          <w:tcPr>
            <w:tcW w:w="993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680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15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2109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Caliber</w:t>
            </w:r>
          </w:p>
        </w:tc>
        <w:tc>
          <w:tcPr>
            <w:tcW w:w="0" w:type="auto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53" w:type="dxa"/>
          </w:tcPr>
          <w:p w:rsidR="00E32057" w:rsidRPr="00711061" w:rsidRDefault="00E32057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1061">
              <w:rPr>
                <w:b/>
                <w:sz w:val="24"/>
                <w:szCs w:val="24"/>
              </w:rPr>
              <w:t>X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BM-59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BM-59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BM-59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FN FAL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FN FAL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2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sz w:val="24"/>
                <w:szCs w:val="24"/>
              </w:rPr>
            </w:pPr>
            <w:r w:rsidRPr="00C15A87">
              <w:rPr>
                <w:sz w:val="24"/>
                <w:szCs w:val="24"/>
              </w:rPr>
              <w:t>Ron Ferguson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sz w:val="24"/>
                <w:szCs w:val="24"/>
              </w:rPr>
            </w:pPr>
            <w:r w:rsidRPr="00C15A87">
              <w:rPr>
                <w:sz w:val="24"/>
                <w:szCs w:val="24"/>
              </w:rPr>
              <w:t>FN FAL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sz w:val="24"/>
                <w:szCs w:val="24"/>
              </w:rPr>
            </w:pPr>
            <w:r w:rsidRPr="00C15A87">
              <w:rPr>
                <w:sz w:val="24"/>
                <w:szCs w:val="24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sz w:val="24"/>
                <w:szCs w:val="24"/>
              </w:rPr>
            </w:pPr>
            <w:r w:rsidRPr="00C15A87">
              <w:rPr>
                <w:sz w:val="24"/>
                <w:szCs w:val="24"/>
              </w:rPr>
              <w:t>Greg Banta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sz w:val="24"/>
                <w:szCs w:val="24"/>
              </w:rPr>
            </w:pPr>
            <w:r w:rsidRPr="00C15A87">
              <w:rPr>
                <w:sz w:val="24"/>
                <w:szCs w:val="24"/>
              </w:rPr>
              <w:t>M1 Carbine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sz w:val="24"/>
                <w:szCs w:val="24"/>
              </w:rPr>
            </w:pPr>
            <w:r w:rsidRPr="00C15A87">
              <w:rPr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Jeremy Hanson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Mauser K98k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sz w:val="24"/>
                <w:szCs w:val="24"/>
              </w:rPr>
            </w:pPr>
            <w:r w:rsidRPr="00C15A87">
              <w:rPr>
                <w:sz w:val="24"/>
                <w:szCs w:val="24"/>
              </w:rPr>
              <w:t>Jeremy Hanson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sz w:val="24"/>
                <w:szCs w:val="24"/>
              </w:rPr>
            </w:pPr>
            <w:r w:rsidRPr="00C15A87">
              <w:rPr>
                <w:sz w:val="24"/>
                <w:szCs w:val="24"/>
              </w:rPr>
              <w:t>Mauser K98k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sz w:val="24"/>
                <w:szCs w:val="24"/>
              </w:rPr>
            </w:pPr>
            <w:r w:rsidRPr="00C15A87">
              <w:rPr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sz w:val="24"/>
                <w:szCs w:val="24"/>
              </w:rPr>
            </w:pPr>
            <w:r w:rsidRPr="00C15A87">
              <w:rPr>
                <w:sz w:val="24"/>
                <w:szCs w:val="24"/>
              </w:rPr>
              <w:t>81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sz w:val="24"/>
                <w:szCs w:val="24"/>
              </w:rPr>
            </w:pPr>
            <w:r w:rsidRPr="00C15A87">
              <w:rPr>
                <w:sz w:val="24"/>
                <w:szCs w:val="24"/>
              </w:rPr>
              <w:t>1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Jeremy Hanson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Mauser K98k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</w:t>
            </w:r>
          </w:p>
        </w:tc>
      </w:tr>
      <w:tr w:rsidR="00C15A87" w:rsidRPr="00A907BF" w:rsidTr="00DE3C14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1915" w:type="dxa"/>
            <w:vAlign w:val="bottom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Nathaniel Swift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A87">
              <w:rPr>
                <w:color w:val="000000"/>
                <w:sz w:val="24"/>
                <w:szCs w:val="24"/>
              </w:rPr>
              <w:t>Gewehr</w:t>
            </w:r>
            <w:proofErr w:type="spellEnd"/>
            <w:r w:rsidRPr="00C15A87">
              <w:rPr>
                <w:color w:val="000000"/>
                <w:sz w:val="24"/>
                <w:szCs w:val="24"/>
              </w:rPr>
              <w:t xml:space="preserve"> 98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Nathaniel Swift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A87">
              <w:rPr>
                <w:color w:val="000000"/>
                <w:sz w:val="24"/>
                <w:szCs w:val="24"/>
              </w:rPr>
              <w:t>Gewehr</w:t>
            </w:r>
            <w:proofErr w:type="spellEnd"/>
            <w:r w:rsidRPr="00C15A87">
              <w:rPr>
                <w:color w:val="000000"/>
                <w:sz w:val="24"/>
                <w:szCs w:val="24"/>
              </w:rPr>
              <w:t xml:space="preserve"> 98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15A87" w:rsidRPr="00A907BF" w:rsidTr="00E32BBA">
        <w:trPr>
          <w:trHeight w:val="14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0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Nathaniel Swift</w:t>
            </w:r>
          </w:p>
        </w:tc>
        <w:tc>
          <w:tcPr>
            <w:tcW w:w="1915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A87">
              <w:rPr>
                <w:color w:val="000000"/>
                <w:sz w:val="24"/>
                <w:szCs w:val="24"/>
              </w:rPr>
              <w:t>Gewehr</w:t>
            </w:r>
            <w:proofErr w:type="spellEnd"/>
            <w:r w:rsidRPr="00C15A87">
              <w:rPr>
                <w:color w:val="000000"/>
                <w:sz w:val="24"/>
                <w:szCs w:val="24"/>
              </w:rPr>
              <w:t xml:space="preserve"> 98</w:t>
            </w:r>
          </w:p>
        </w:tc>
        <w:tc>
          <w:tcPr>
            <w:tcW w:w="2109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53" w:type="dxa"/>
            <w:vAlign w:val="center"/>
          </w:tcPr>
          <w:p w:rsidR="00C15A87" w:rsidRPr="00C15A87" w:rsidRDefault="00C15A87">
            <w:pPr>
              <w:jc w:val="center"/>
              <w:rPr>
                <w:color w:val="000000"/>
                <w:sz w:val="24"/>
                <w:szCs w:val="24"/>
              </w:rPr>
            </w:pPr>
            <w:r w:rsidRPr="00C15A8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829A8" w:rsidRDefault="00E32057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  <w:r w:rsidRPr="00A907BF">
        <w:rPr>
          <w:sz w:val="24"/>
          <w:szCs w:val="24"/>
        </w:rPr>
        <w:tab/>
      </w:r>
      <w:proofErr w:type="gramStart"/>
      <w:r w:rsidRPr="00885ED8">
        <w:rPr>
          <w:sz w:val="18"/>
          <w:szCs w:val="18"/>
        </w:rPr>
        <w:t>100 points possible.</w:t>
      </w:r>
      <w:proofErr w:type="gramEnd"/>
      <w:r w:rsidRPr="00885ED8">
        <w:rPr>
          <w:sz w:val="18"/>
          <w:szCs w:val="18"/>
        </w:rPr>
        <w:t xml:space="preserve">  </w:t>
      </w:r>
      <w:r w:rsidRPr="00885ED8">
        <w:rPr>
          <w:rFonts w:eastAsia="Times New Roman" w:cs="Times New Roman"/>
          <w:color w:val="000000"/>
          <w:sz w:val="18"/>
          <w:szCs w:val="18"/>
        </w:rPr>
        <w:t xml:space="preserve">Ties broken by X's and then by fewest hits of lowest value. 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B718D6" w:rsidRDefault="00B718D6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</w:p>
    <w:p w:rsidR="006829A8" w:rsidRDefault="006829A8" w:rsidP="007F6906">
      <w:pPr>
        <w:pStyle w:val="NoSpacing"/>
        <w:tabs>
          <w:tab w:val="left" w:pos="900"/>
          <w:tab w:val="left" w:pos="9270"/>
        </w:tabs>
        <w:jc w:val="center"/>
        <w:rPr>
          <w:rFonts w:eastAsia="Times New Roman" w:cs="Times New Roman"/>
          <w:color w:val="000000"/>
          <w:sz w:val="18"/>
          <w:szCs w:val="18"/>
        </w:rPr>
      </w:pPr>
    </w:p>
    <w:p w:rsidR="00C15A87" w:rsidRDefault="00C15A87" w:rsidP="007F6906">
      <w:pPr>
        <w:pStyle w:val="NoSpacing"/>
        <w:tabs>
          <w:tab w:val="left" w:pos="900"/>
          <w:tab w:val="left" w:pos="9270"/>
        </w:tabs>
        <w:jc w:val="center"/>
        <w:rPr>
          <w:rFonts w:eastAsia="Times New Roman" w:cs="Times New Roman"/>
          <w:color w:val="000000"/>
          <w:sz w:val="18"/>
          <w:szCs w:val="18"/>
        </w:rPr>
      </w:pPr>
    </w:p>
    <w:p w:rsidR="00C15A87" w:rsidRDefault="00B718D6" w:rsidP="007F6906">
      <w:pPr>
        <w:pStyle w:val="NoSpacing"/>
        <w:tabs>
          <w:tab w:val="left" w:pos="900"/>
          <w:tab w:val="left" w:pos="92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expedient repairs are always a possibility at a Woodstock match!</w:t>
      </w:r>
    </w:p>
    <w:p w:rsidR="00B718D6" w:rsidRDefault="00B718D6" w:rsidP="007F6906">
      <w:pPr>
        <w:pStyle w:val="NoSpacing"/>
        <w:tabs>
          <w:tab w:val="left" w:pos="900"/>
          <w:tab w:val="left" w:pos="9270"/>
        </w:tabs>
        <w:jc w:val="center"/>
        <w:rPr>
          <w:rFonts w:eastAsia="Times New Roman" w:cs="Times New Roman"/>
          <w:color w:val="000000"/>
          <w:sz w:val="18"/>
          <w:szCs w:val="18"/>
        </w:rPr>
      </w:pPr>
    </w:p>
    <w:p w:rsidR="00830655" w:rsidRDefault="00C15A87" w:rsidP="007F6906">
      <w:pPr>
        <w:pStyle w:val="NoSpacing"/>
        <w:tabs>
          <w:tab w:val="left" w:pos="900"/>
          <w:tab w:val="left" w:pos="9270"/>
        </w:tabs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56388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9_161155 (1024x76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789" cy="423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655" w:rsidSect="00885ED8">
      <w:pgSz w:w="12240" w:h="15840"/>
      <w:pgMar w:top="720" w:right="54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46" w:rsidRDefault="00EA4046" w:rsidP="001A5AA7">
      <w:pPr>
        <w:spacing w:after="0" w:line="240" w:lineRule="auto"/>
      </w:pPr>
      <w:r>
        <w:separator/>
      </w:r>
    </w:p>
  </w:endnote>
  <w:endnote w:type="continuationSeparator" w:id="0">
    <w:p w:rsidR="00EA4046" w:rsidRDefault="00EA4046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46" w:rsidRDefault="00EA4046" w:rsidP="001A5AA7">
      <w:pPr>
        <w:spacing w:after="0" w:line="240" w:lineRule="auto"/>
      </w:pPr>
      <w:r>
        <w:separator/>
      </w:r>
    </w:p>
  </w:footnote>
  <w:footnote w:type="continuationSeparator" w:id="0">
    <w:p w:rsidR="00EA4046" w:rsidRDefault="00EA4046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06CE9"/>
    <w:rsid w:val="00006DA7"/>
    <w:rsid w:val="00013691"/>
    <w:rsid w:val="00014165"/>
    <w:rsid w:val="00014AF2"/>
    <w:rsid w:val="00016E4E"/>
    <w:rsid w:val="00021E52"/>
    <w:rsid w:val="00025DC5"/>
    <w:rsid w:val="000305F6"/>
    <w:rsid w:val="0003126D"/>
    <w:rsid w:val="00032534"/>
    <w:rsid w:val="00036F18"/>
    <w:rsid w:val="00037265"/>
    <w:rsid w:val="0005101B"/>
    <w:rsid w:val="00052768"/>
    <w:rsid w:val="0005302C"/>
    <w:rsid w:val="000553C5"/>
    <w:rsid w:val="000640C8"/>
    <w:rsid w:val="000649EB"/>
    <w:rsid w:val="00064AA4"/>
    <w:rsid w:val="000653EA"/>
    <w:rsid w:val="000655C2"/>
    <w:rsid w:val="0006584F"/>
    <w:rsid w:val="00065CEE"/>
    <w:rsid w:val="0006738E"/>
    <w:rsid w:val="000704E3"/>
    <w:rsid w:val="00070B6A"/>
    <w:rsid w:val="00071EF8"/>
    <w:rsid w:val="00076E1C"/>
    <w:rsid w:val="00077311"/>
    <w:rsid w:val="00081E6F"/>
    <w:rsid w:val="00083ED3"/>
    <w:rsid w:val="0009001E"/>
    <w:rsid w:val="000927D2"/>
    <w:rsid w:val="00094AC8"/>
    <w:rsid w:val="00097AF3"/>
    <w:rsid w:val="00097CFC"/>
    <w:rsid w:val="000A0662"/>
    <w:rsid w:val="000A43A7"/>
    <w:rsid w:val="000A4613"/>
    <w:rsid w:val="000A7390"/>
    <w:rsid w:val="000B39F1"/>
    <w:rsid w:val="000B421E"/>
    <w:rsid w:val="000B4CFF"/>
    <w:rsid w:val="000B7405"/>
    <w:rsid w:val="000C0507"/>
    <w:rsid w:val="000C3B5A"/>
    <w:rsid w:val="000D3072"/>
    <w:rsid w:val="000D3FA3"/>
    <w:rsid w:val="000E0AA9"/>
    <w:rsid w:val="000E1DC8"/>
    <w:rsid w:val="000E4108"/>
    <w:rsid w:val="000E7666"/>
    <w:rsid w:val="000F45CC"/>
    <w:rsid w:val="000F69E9"/>
    <w:rsid w:val="00105309"/>
    <w:rsid w:val="0011150D"/>
    <w:rsid w:val="001117EB"/>
    <w:rsid w:val="0011742A"/>
    <w:rsid w:val="001206E7"/>
    <w:rsid w:val="00126568"/>
    <w:rsid w:val="00131461"/>
    <w:rsid w:val="0013165B"/>
    <w:rsid w:val="00132FA9"/>
    <w:rsid w:val="00140A54"/>
    <w:rsid w:val="00150B1B"/>
    <w:rsid w:val="00156002"/>
    <w:rsid w:val="0015644D"/>
    <w:rsid w:val="00157061"/>
    <w:rsid w:val="00162165"/>
    <w:rsid w:val="00171EEB"/>
    <w:rsid w:val="001731D4"/>
    <w:rsid w:val="00174435"/>
    <w:rsid w:val="00181819"/>
    <w:rsid w:val="001860AA"/>
    <w:rsid w:val="00190905"/>
    <w:rsid w:val="00191578"/>
    <w:rsid w:val="00192611"/>
    <w:rsid w:val="001A02D2"/>
    <w:rsid w:val="001A5654"/>
    <w:rsid w:val="001A5AA7"/>
    <w:rsid w:val="001B1887"/>
    <w:rsid w:val="001B469E"/>
    <w:rsid w:val="001C25C0"/>
    <w:rsid w:val="001C6B51"/>
    <w:rsid w:val="001D0BA2"/>
    <w:rsid w:val="001D31A7"/>
    <w:rsid w:val="001E16FC"/>
    <w:rsid w:val="001E3196"/>
    <w:rsid w:val="001E5ACB"/>
    <w:rsid w:val="001E757A"/>
    <w:rsid w:val="00200BDE"/>
    <w:rsid w:val="00202186"/>
    <w:rsid w:val="002067AF"/>
    <w:rsid w:val="00207C1D"/>
    <w:rsid w:val="00210D61"/>
    <w:rsid w:val="00211ED2"/>
    <w:rsid w:val="002172C4"/>
    <w:rsid w:val="0022030C"/>
    <w:rsid w:val="002205C9"/>
    <w:rsid w:val="002208BE"/>
    <w:rsid w:val="002229BD"/>
    <w:rsid w:val="0022443D"/>
    <w:rsid w:val="002263F2"/>
    <w:rsid w:val="00232894"/>
    <w:rsid w:val="002448E6"/>
    <w:rsid w:val="002464D9"/>
    <w:rsid w:val="00246876"/>
    <w:rsid w:val="00251654"/>
    <w:rsid w:val="00256604"/>
    <w:rsid w:val="00256BF3"/>
    <w:rsid w:val="002602C7"/>
    <w:rsid w:val="002620B0"/>
    <w:rsid w:val="00276910"/>
    <w:rsid w:val="00281072"/>
    <w:rsid w:val="00284DE8"/>
    <w:rsid w:val="0029100B"/>
    <w:rsid w:val="002935E1"/>
    <w:rsid w:val="002942B8"/>
    <w:rsid w:val="00296032"/>
    <w:rsid w:val="002A4D56"/>
    <w:rsid w:val="002A5776"/>
    <w:rsid w:val="002A6D10"/>
    <w:rsid w:val="002B1727"/>
    <w:rsid w:val="002B1CB6"/>
    <w:rsid w:val="002B254B"/>
    <w:rsid w:val="002B3A9F"/>
    <w:rsid w:val="002B4A3D"/>
    <w:rsid w:val="002B5407"/>
    <w:rsid w:val="002B5E5B"/>
    <w:rsid w:val="002B5F2A"/>
    <w:rsid w:val="002B77F7"/>
    <w:rsid w:val="002C3400"/>
    <w:rsid w:val="002C5403"/>
    <w:rsid w:val="002D3C53"/>
    <w:rsid w:val="002F1C94"/>
    <w:rsid w:val="002F2A6A"/>
    <w:rsid w:val="002F3FEF"/>
    <w:rsid w:val="002F630F"/>
    <w:rsid w:val="002F7FC0"/>
    <w:rsid w:val="0030373D"/>
    <w:rsid w:val="0030393B"/>
    <w:rsid w:val="003060C1"/>
    <w:rsid w:val="00311AD9"/>
    <w:rsid w:val="00312E6B"/>
    <w:rsid w:val="00312F3B"/>
    <w:rsid w:val="00314D55"/>
    <w:rsid w:val="003173B5"/>
    <w:rsid w:val="003225A1"/>
    <w:rsid w:val="00327D81"/>
    <w:rsid w:val="003323C4"/>
    <w:rsid w:val="0033246D"/>
    <w:rsid w:val="00335D48"/>
    <w:rsid w:val="003423BB"/>
    <w:rsid w:val="00343ADC"/>
    <w:rsid w:val="0034401B"/>
    <w:rsid w:val="003516C4"/>
    <w:rsid w:val="003538AB"/>
    <w:rsid w:val="0035615D"/>
    <w:rsid w:val="00356EC4"/>
    <w:rsid w:val="00361F6F"/>
    <w:rsid w:val="00362ED3"/>
    <w:rsid w:val="003714F0"/>
    <w:rsid w:val="00375DF6"/>
    <w:rsid w:val="00377506"/>
    <w:rsid w:val="00380498"/>
    <w:rsid w:val="00380659"/>
    <w:rsid w:val="003834A7"/>
    <w:rsid w:val="00383BB0"/>
    <w:rsid w:val="003853E8"/>
    <w:rsid w:val="003854EC"/>
    <w:rsid w:val="003872F2"/>
    <w:rsid w:val="00387357"/>
    <w:rsid w:val="003920D8"/>
    <w:rsid w:val="00393E96"/>
    <w:rsid w:val="003A2480"/>
    <w:rsid w:val="003A3560"/>
    <w:rsid w:val="003A6A90"/>
    <w:rsid w:val="003B3B72"/>
    <w:rsid w:val="003B3D9E"/>
    <w:rsid w:val="003B6580"/>
    <w:rsid w:val="003C2F1E"/>
    <w:rsid w:val="003C3D4C"/>
    <w:rsid w:val="003C6CF6"/>
    <w:rsid w:val="003D4A8B"/>
    <w:rsid w:val="003D6594"/>
    <w:rsid w:val="003D6DEA"/>
    <w:rsid w:val="003D73AF"/>
    <w:rsid w:val="003E1832"/>
    <w:rsid w:val="003E2068"/>
    <w:rsid w:val="003E2268"/>
    <w:rsid w:val="003E31E1"/>
    <w:rsid w:val="003E3C5D"/>
    <w:rsid w:val="003E4148"/>
    <w:rsid w:val="003E6228"/>
    <w:rsid w:val="003E6689"/>
    <w:rsid w:val="003E761E"/>
    <w:rsid w:val="003E7A3A"/>
    <w:rsid w:val="003F3F93"/>
    <w:rsid w:val="003F4A42"/>
    <w:rsid w:val="003F4AA6"/>
    <w:rsid w:val="00402BE0"/>
    <w:rsid w:val="00404CAA"/>
    <w:rsid w:val="00404ECB"/>
    <w:rsid w:val="00406D64"/>
    <w:rsid w:val="00406E89"/>
    <w:rsid w:val="004176C3"/>
    <w:rsid w:val="00420450"/>
    <w:rsid w:val="00423CD2"/>
    <w:rsid w:val="00424440"/>
    <w:rsid w:val="00424AEF"/>
    <w:rsid w:val="00426CD6"/>
    <w:rsid w:val="004346F5"/>
    <w:rsid w:val="00435988"/>
    <w:rsid w:val="004501D4"/>
    <w:rsid w:val="0045194A"/>
    <w:rsid w:val="00452DE3"/>
    <w:rsid w:val="00456D1C"/>
    <w:rsid w:val="00461355"/>
    <w:rsid w:val="00462092"/>
    <w:rsid w:val="004648FC"/>
    <w:rsid w:val="00465789"/>
    <w:rsid w:val="00470411"/>
    <w:rsid w:val="00475D6A"/>
    <w:rsid w:val="00477871"/>
    <w:rsid w:val="004821C3"/>
    <w:rsid w:val="00483743"/>
    <w:rsid w:val="00483772"/>
    <w:rsid w:val="00486F5A"/>
    <w:rsid w:val="00494426"/>
    <w:rsid w:val="00494484"/>
    <w:rsid w:val="00495F34"/>
    <w:rsid w:val="00496535"/>
    <w:rsid w:val="004975C0"/>
    <w:rsid w:val="004A01B8"/>
    <w:rsid w:val="004A22D0"/>
    <w:rsid w:val="004A33C7"/>
    <w:rsid w:val="004B26DA"/>
    <w:rsid w:val="004B64B4"/>
    <w:rsid w:val="004C04EC"/>
    <w:rsid w:val="004C154B"/>
    <w:rsid w:val="004C263A"/>
    <w:rsid w:val="004C3819"/>
    <w:rsid w:val="004C66F4"/>
    <w:rsid w:val="004D0195"/>
    <w:rsid w:val="004D1C4D"/>
    <w:rsid w:val="004D38F3"/>
    <w:rsid w:val="004D39EB"/>
    <w:rsid w:val="004E040E"/>
    <w:rsid w:val="004E2448"/>
    <w:rsid w:val="004E52FC"/>
    <w:rsid w:val="004F2807"/>
    <w:rsid w:val="004F678E"/>
    <w:rsid w:val="005020AF"/>
    <w:rsid w:val="00507A1C"/>
    <w:rsid w:val="00511E33"/>
    <w:rsid w:val="00512EF5"/>
    <w:rsid w:val="0051530F"/>
    <w:rsid w:val="00520088"/>
    <w:rsid w:val="00521D1A"/>
    <w:rsid w:val="00522641"/>
    <w:rsid w:val="00524EDB"/>
    <w:rsid w:val="00533692"/>
    <w:rsid w:val="0053392C"/>
    <w:rsid w:val="005339D1"/>
    <w:rsid w:val="00534180"/>
    <w:rsid w:val="00534BA3"/>
    <w:rsid w:val="00537DEA"/>
    <w:rsid w:val="0054328A"/>
    <w:rsid w:val="00544D13"/>
    <w:rsid w:val="00545184"/>
    <w:rsid w:val="00546D69"/>
    <w:rsid w:val="00547A3F"/>
    <w:rsid w:val="005506DD"/>
    <w:rsid w:val="005600FE"/>
    <w:rsid w:val="005618E6"/>
    <w:rsid w:val="005643D1"/>
    <w:rsid w:val="00565C3A"/>
    <w:rsid w:val="00566BE7"/>
    <w:rsid w:val="00572223"/>
    <w:rsid w:val="005740BB"/>
    <w:rsid w:val="00577E17"/>
    <w:rsid w:val="005811F9"/>
    <w:rsid w:val="00586563"/>
    <w:rsid w:val="00586CC9"/>
    <w:rsid w:val="00595BBB"/>
    <w:rsid w:val="005A0913"/>
    <w:rsid w:val="005A4BE1"/>
    <w:rsid w:val="005A6D90"/>
    <w:rsid w:val="005B0B94"/>
    <w:rsid w:val="005B0F40"/>
    <w:rsid w:val="005B48E2"/>
    <w:rsid w:val="005B5C98"/>
    <w:rsid w:val="005B5E39"/>
    <w:rsid w:val="005B6FE8"/>
    <w:rsid w:val="005C5113"/>
    <w:rsid w:val="005D000E"/>
    <w:rsid w:val="005D2E8D"/>
    <w:rsid w:val="005D4B24"/>
    <w:rsid w:val="005E2A40"/>
    <w:rsid w:val="005E2CD7"/>
    <w:rsid w:val="005E3094"/>
    <w:rsid w:val="005E337A"/>
    <w:rsid w:val="005E3FB9"/>
    <w:rsid w:val="005F200B"/>
    <w:rsid w:val="0060020A"/>
    <w:rsid w:val="00601EEA"/>
    <w:rsid w:val="0060254E"/>
    <w:rsid w:val="00605EE9"/>
    <w:rsid w:val="00606068"/>
    <w:rsid w:val="00610223"/>
    <w:rsid w:val="006115B0"/>
    <w:rsid w:val="006119A6"/>
    <w:rsid w:val="00615337"/>
    <w:rsid w:val="00615D5D"/>
    <w:rsid w:val="006223F3"/>
    <w:rsid w:val="0062645B"/>
    <w:rsid w:val="006320BB"/>
    <w:rsid w:val="006433C0"/>
    <w:rsid w:val="00644F02"/>
    <w:rsid w:val="0064515E"/>
    <w:rsid w:val="00647C81"/>
    <w:rsid w:val="0065039A"/>
    <w:rsid w:val="006506F7"/>
    <w:rsid w:val="006543D0"/>
    <w:rsid w:val="00655934"/>
    <w:rsid w:val="00656610"/>
    <w:rsid w:val="00657E70"/>
    <w:rsid w:val="00661A9A"/>
    <w:rsid w:val="006650FE"/>
    <w:rsid w:val="006660DF"/>
    <w:rsid w:val="00670C5B"/>
    <w:rsid w:val="00671F27"/>
    <w:rsid w:val="00680A49"/>
    <w:rsid w:val="006829A8"/>
    <w:rsid w:val="0068723A"/>
    <w:rsid w:val="00692153"/>
    <w:rsid w:val="00696F56"/>
    <w:rsid w:val="006A2ACC"/>
    <w:rsid w:val="006A30A4"/>
    <w:rsid w:val="006A674F"/>
    <w:rsid w:val="006A6788"/>
    <w:rsid w:val="006B15E0"/>
    <w:rsid w:val="006B4704"/>
    <w:rsid w:val="006B6959"/>
    <w:rsid w:val="006C66EF"/>
    <w:rsid w:val="006D0906"/>
    <w:rsid w:val="006D2377"/>
    <w:rsid w:val="006E1E40"/>
    <w:rsid w:val="006E54C4"/>
    <w:rsid w:val="006E5F7C"/>
    <w:rsid w:val="006E723C"/>
    <w:rsid w:val="006E7D8F"/>
    <w:rsid w:val="006F0899"/>
    <w:rsid w:val="006F1FCC"/>
    <w:rsid w:val="006F3A9F"/>
    <w:rsid w:val="006F4743"/>
    <w:rsid w:val="00700573"/>
    <w:rsid w:val="0070376F"/>
    <w:rsid w:val="0070538A"/>
    <w:rsid w:val="007109F9"/>
    <w:rsid w:val="00711061"/>
    <w:rsid w:val="0071232C"/>
    <w:rsid w:val="00713058"/>
    <w:rsid w:val="00715651"/>
    <w:rsid w:val="00717B92"/>
    <w:rsid w:val="00723A44"/>
    <w:rsid w:val="00724ED2"/>
    <w:rsid w:val="00725DD3"/>
    <w:rsid w:val="00727A72"/>
    <w:rsid w:val="0073008D"/>
    <w:rsid w:val="00734B8A"/>
    <w:rsid w:val="007404FD"/>
    <w:rsid w:val="0075443F"/>
    <w:rsid w:val="00766D80"/>
    <w:rsid w:val="007679BE"/>
    <w:rsid w:val="007765F4"/>
    <w:rsid w:val="007776A0"/>
    <w:rsid w:val="0078155E"/>
    <w:rsid w:val="00783792"/>
    <w:rsid w:val="00784D02"/>
    <w:rsid w:val="00785504"/>
    <w:rsid w:val="0078720C"/>
    <w:rsid w:val="007A351B"/>
    <w:rsid w:val="007A51F4"/>
    <w:rsid w:val="007A5803"/>
    <w:rsid w:val="007A7593"/>
    <w:rsid w:val="007C4884"/>
    <w:rsid w:val="007C6BA1"/>
    <w:rsid w:val="007C7229"/>
    <w:rsid w:val="007D26C8"/>
    <w:rsid w:val="007D3D43"/>
    <w:rsid w:val="007D68A9"/>
    <w:rsid w:val="007D6C72"/>
    <w:rsid w:val="007E175A"/>
    <w:rsid w:val="007E370B"/>
    <w:rsid w:val="007E3A57"/>
    <w:rsid w:val="007F102B"/>
    <w:rsid w:val="007F5A2A"/>
    <w:rsid w:val="007F6906"/>
    <w:rsid w:val="00801BD1"/>
    <w:rsid w:val="00804ADB"/>
    <w:rsid w:val="008078A4"/>
    <w:rsid w:val="00810CD4"/>
    <w:rsid w:val="00821026"/>
    <w:rsid w:val="00827D08"/>
    <w:rsid w:val="00830655"/>
    <w:rsid w:val="008323FC"/>
    <w:rsid w:val="008326F4"/>
    <w:rsid w:val="00833E1E"/>
    <w:rsid w:val="00834BAA"/>
    <w:rsid w:val="0084268C"/>
    <w:rsid w:val="008448E0"/>
    <w:rsid w:val="00846B38"/>
    <w:rsid w:val="00850C8F"/>
    <w:rsid w:val="00851D8D"/>
    <w:rsid w:val="00857378"/>
    <w:rsid w:val="008573D6"/>
    <w:rsid w:val="00857973"/>
    <w:rsid w:val="008613AE"/>
    <w:rsid w:val="00862C98"/>
    <w:rsid w:val="00863024"/>
    <w:rsid w:val="00867E77"/>
    <w:rsid w:val="0087017A"/>
    <w:rsid w:val="008777AA"/>
    <w:rsid w:val="00882289"/>
    <w:rsid w:val="00885ED8"/>
    <w:rsid w:val="00887049"/>
    <w:rsid w:val="0089256D"/>
    <w:rsid w:val="008943CD"/>
    <w:rsid w:val="00894F3B"/>
    <w:rsid w:val="008979D5"/>
    <w:rsid w:val="00897FF6"/>
    <w:rsid w:val="008A116C"/>
    <w:rsid w:val="008B67D8"/>
    <w:rsid w:val="008B68E4"/>
    <w:rsid w:val="008B738B"/>
    <w:rsid w:val="008B7F6E"/>
    <w:rsid w:val="008C0BDC"/>
    <w:rsid w:val="008C207C"/>
    <w:rsid w:val="008C3EFF"/>
    <w:rsid w:val="008C496C"/>
    <w:rsid w:val="008C56E0"/>
    <w:rsid w:val="008C598D"/>
    <w:rsid w:val="008C5B8A"/>
    <w:rsid w:val="008C6FC2"/>
    <w:rsid w:val="008D04CD"/>
    <w:rsid w:val="008D16A5"/>
    <w:rsid w:val="008D3402"/>
    <w:rsid w:val="008D4178"/>
    <w:rsid w:val="008D5466"/>
    <w:rsid w:val="008D6EFA"/>
    <w:rsid w:val="008E25A3"/>
    <w:rsid w:val="008E2D93"/>
    <w:rsid w:val="008E6966"/>
    <w:rsid w:val="008F0E9C"/>
    <w:rsid w:val="008F243B"/>
    <w:rsid w:val="00900E0C"/>
    <w:rsid w:val="00900E52"/>
    <w:rsid w:val="00902439"/>
    <w:rsid w:val="00902606"/>
    <w:rsid w:val="009028BB"/>
    <w:rsid w:val="0090333B"/>
    <w:rsid w:val="00911AC1"/>
    <w:rsid w:val="009177D4"/>
    <w:rsid w:val="00921769"/>
    <w:rsid w:val="00921CBE"/>
    <w:rsid w:val="00922687"/>
    <w:rsid w:val="00922959"/>
    <w:rsid w:val="009270CF"/>
    <w:rsid w:val="00930535"/>
    <w:rsid w:val="00930FF2"/>
    <w:rsid w:val="0093457E"/>
    <w:rsid w:val="00937A83"/>
    <w:rsid w:val="00940FA3"/>
    <w:rsid w:val="00941B34"/>
    <w:rsid w:val="00941CAA"/>
    <w:rsid w:val="0094249D"/>
    <w:rsid w:val="009426D7"/>
    <w:rsid w:val="00944466"/>
    <w:rsid w:val="00944BF0"/>
    <w:rsid w:val="009459D3"/>
    <w:rsid w:val="009501BF"/>
    <w:rsid w:val="00952FBF"/>
    <w:rsid w:val="00954E4B"/>
    <w:rsid w:val="00954E4C"/>
    <w:rsid w:val="0095699E"/>
    <w:rsid w:val="00964DF6"/>
    <w:rsid w:val="00965781"/>
    <w:rsid w:val="00965ABC"/>
    <w:rsid w:val="00970A26"/>
    <w:rsid w:val="00971090"/>
    <w:rsid w:val="009739D4"/>
    <w:rsid w:val="00975971"/>
    <w:rsid w:val="0097717A"/>
    <w:rsid w:val="00983066"/>
    <w:rsid w:val="0099587D"/>
    <w:rsid w:val="009975C2"/>
    <w:rsid w:val="00997DDD"/>
    <w:rsid w:val="009A17B4"/>
    <w:rsid w:val="009A2764"/>
    <w:rsid w:val="009A3006"/>
    <w:rsid w:val="009A417F"/>
    <w:rsid w:val="009B0208"/>
    <w:rsid w:val="009B0622"/>
    <w:rsid w:val="009B1A79"/>
    <w:rsid w:val="009B3645"/>
    <w:rsid w:val="009C0EE0"/>
    <w:rsid w:val="009C18F6"/>
    <w:rsid w:val="009C2404"/>
    <w:rsid w:val="009C4260"/>
    <w:rsid w:val="009C48E0"/>
    <w:rsid w:val="009C7FEA"/>
    <w:rsid w:val="009D33CE"/>
    <w:rsid w:val="009D40A0"/>
    <w:rsid w:val="009D566E"/>
    <w:rsid w:val="009E0B85"/>
    <w:rsid w:val="009E1508"/>
    <w:rsid w:val="009E6822"/>
    <w:rsid w:val="009F0B77"/>
    <w:rsid w:val="009F1681"/>
    <w:rsid w:val="009F4038"/>
    <w:rsid w:val="00A061D6"/>
    <w:rsid w:val="00A11586"/>
    <w:rsid w:val="00A13D99"/>
    <w:rsid w:val="00A159B0"/>
    <w:rsid w:val="00A16F4D"/>
    <w:rsid w:val="00A21109"/>
    <w:rsid w:val="00A233EA"/>
    <w:rsid w:val="00A242D6"/>
    <w:rsid w:val="00A30642"/>
    <w:rsid w:val="00A31772"/>
    <w:rsid w:val="00A31B4A"/>
    <w:rsid w:val="00A33595"/>
    <w:rsid w:val="00A37220"/>
    <w:rsid w:val="00A40BB3"/>
    <w:rsid w:val="00A52D15"/>
    <w:rsid w:val="00A64996"/>
    <w:rsid w:val="00A65D54"/>
    <w:rsid w:val="00A66617"/>
    <w:rsid w:val="00A66789"/>
    <w:rsid w:val="00A725B0"/>
    <w:rsid w:val="00A76E37"/>
    <w:rsid w:val="00A810C6"/>
    <w:rsid w:val="00A84ABC"/>
    <w:rsid w:val="00A87483"/>
    <w:rsid w:val="00A907BF"/>
    <w:rsid w:val="00A91B65"/>
    <w:rsid w:val="00A92A2D"/>
    <w:rsid w:val="00A937F0"/>
    <w:rsid w:val="00A96959"/>
    <w:rsid w:val="00A9741E"/>
    <w:rsid w:val="00AA0018"/>
    <w:rsid w:val="00AA082C"/>
    <w:rsid w:val="00AA0F7F"/>
    <w:rsid w:val="00AA13AF"/>
    <w:rsid w:val="00AA6250"/>
    <w:rsid w:val="00AA7990"/>
    <w:rsid w:val="00AB229F"/>
    <w:rsid w:val="00AB50AF"/>
    <w:rsid w:val="00AC084B"/>
    <w:rsid w:val="00AC2987"/>
    <w:rsid w:val="00AC7285"/>
    <w:rsid w:val="00AD0E57"/>
    <w:rsid w:val="00AD766B"/>
    <w:rsid w:val="00AE2A80"/>
    <w:rsid w:val="00AE447C"/>
    <w:rsid w:val="00AF1414"/>
    <w:rsid w:val="00AF1EA4"/>
    <w:rsid w:val="00AF3421"/>
    <w:rsid w:val="00AF7EC9"/>
    <w:rsid w:val="00B07E87"/>
    <w:rsid w:val="00B1131F"/>
    <w:rsid w:val="00B12560"/>
    <w:rsid w:val="00B15FF6"/>
    <w:rsid w:val="00B16AF2"/>
    <w:rsid w:val="00B20490"/>
    <w:rsid w:val="00B261F7"/>
    <w:rsid w:val="00B2795C"/>
    <w:rsid w:val="00B3328B"/>
    <w:rsid w:val="00B35199"/>
    <w:rsid w:val="00B35A01"/>
    <w:rsid w:val="00B41874"/>
    <w:rsid w:val="00B422EE"/>
    <w:rsid w:val="00B4591D"/>
    <w:rsid w:val="00B47952"/>
    <w:rsid w:val="00B5051B"/>
    <w:rsid w:val="00B50C24"/>
    <w:rsid w:val="00B52D93"/>
    <w:rsid w:val="00B53CE9"/>
    <w:rsid w:val="00B56337"/>
    <w:rsid w:val="00B624D5"/>
    <w:rsid w:val="00B65374"/>
    <w:rsid w:val="00B674EF"/>
    <w:rsid w:val="00B70BF9"/>
    <w:rsid w:val="00B718D6"/>
    <w:rsid w:val="00B73ADB"/>
    <w:rsid w:val="00B7794A"/>
    <w:rsid w:val="00B8291C"/>
    <w:rsid w:val="00B8313B"/>
    <w:rsid w:val="00B9101C"/>
    <w:rsid w:val="00B9335C"/>
    <w:rsid w:val="00B95A44"/>
    <w:rsid w:val="00BA304A"/>
    <w:rsid w:val="00BB10EE"/>
    <w:rsid w:val="00BB2E84"/>
    <w:rsid w:val="00BC0023"/>
    <w:rsid w:val="00BC0528"/>
    <w:rsid w:val="00BD2E47"/>
    <w:rsid w:val="00BD3A25"/>
    <w:rsid w:val="00BD6EC2"/>
    <w:rsid w:val="00BE0D6D"/>
    <w:rsid w:val="00BE233A"/>
    <w:rsid w:val="00BE2A6B"/>
    <w:rsid w:val="00BE6910"/>
    <w:rsid w:val="00BE6B25"/>
    <w:rsid w:val="00BE7245"/>
    <w:rsid w:val="00BE7D4C"/>
    <w:rsid w:val="00BF0620"/>
    <w:rsid w:val="00BF0C4C"/>
    <w:rsid w:val="00BF3879"/>
    <w:rsid w:val="00BF5820"/>
    <w:rsid w:val="00C042BA"/>
    <w:rsid w:val="00C045A3"/>
    <w:rsid w:val="00C05540"/>
    <w:rsid w:val="00C11510"/>
    <w:rsid w:val="00C15A87"/>
    <w:rsid w:val="00C17411"/>
    <w:rsid w:val="00C22FB5"/>
    <w:rsid w:val="00C23777"/>
    <w:rsid w:val="00C241E8"/>
    <w:rsid w:val="00C26075"/>
    <w:rsid w:val="00C32480"/>
    <w:rsid w:val="00C32AB7"/>
    <w:rsid w:val="00C36D32"/>
    <w:rsid w:val="00C415CB"/>
    <w:rsid w:val="00C47F7C"/>
    <w:rsid w:val="00C53BC5"/>
    <w:rsid w:val="00C567C7"/>
    <w:rsid w:val="00C57D9F"/>
    <w:rsid w:val="00C60A1D"/>
    <w:rsid w:val="00C611E0"/>
    <w:rsid w:val="00C746C1"/>
    <w:rsid w:val="00C80C8B"/>
    <w:rsid w:val="00C81217"/>
    <w:rsid w:val="00C85213"/>
    <w:rsid w:val="00C86D95"/>
    <w:rsid w:val="00C912C4"/>
    <w:rsid w:val="00C91616"/>
    <w:rsid w:val="00C920A2"/>
    <w:rsid w:val="00C9367E"/>
    <w:rsid w:val="00C97007"/>
    <w:rsid w:val="00C976CD"/>
    <w:rsid w:val="00C97EF9"/>
    <w:rsid w:val="00CA1121"/>
    <w:rsid w:val="00CA23BE"/>
    <w:rsid w:val="00CA42D0"/>
    <w:rsid w:val="00CA6470"/>
    <w:rsid w:val="00CA6612"/>
    <w:rsid w:val="00CA776B"/>
    <w:rsid w:val="00CA7F91"/>
    <w:rsid w:val="00CB077D"/>
    <w:rsid w:val="00CB3434"/>
    <w:rsid w:val="00CC29E0"/>
    <w:rsid w:val="00CC62FC"/>
    <w:rsid w:val="00CC764F"/>
    <w:rsid w:val="00CD67B4"/>
    <w:rsid w:val="00CE0B71"/>
    <w:rsid w:val="00CE17D7"/>
    <w:rsid w:val="00CE265A"/>
    <w:rsid w:val="00CE2D44"/>
    <w:rsid w:val="00CF68AB"/>
    <w:rsid w:val="00CF7212"/>
    <w:rsid w:val="00D0214D"/>
    <w:rsid w:val="00D02B5E"/>
    <w:rsid w:val="00D05BB5"/>
    <w:rsid w:val="00D137E1"/>
    <w:rsid w:val="00D15A4C"/>
    <w:rsid w:val="00D20028"/>
    <w:rsid w:val="00D20887"/>
    <w:rsid w:val="00D20936"/>
    <w:rsid w:val="00D23138"/>
    <w:rsid w:val="00D24D94"/>
    <w:rsid w:val="00D31322"/>
    <w:rsid w:val="00D37A94"/>
    <w:rsid w:val="00D418EA"/>
    <w:rsid w:val="00D41C46"/>
    <w:rsid w:val="00D429DF"/>
    <w:rsid w:val="00D42B8B"/>
    <w:rsid w:val="00D44825"/>
    <w:rsid w:val="00D50C3C"/>
    <w:rsid w:val="00D525B7"/>
    <w:rsid w:val="00D527B9"/>
    <w:rsid w:val="00D54A73"/>
    <w:rsid w:val="00D555A5"/>
    <w:rsid w:val="00D57FF4"/>
    <w:rsid w:val="00D62E1E"/>
    <w:rsid w:val="00D654FE"/>
    <w:rsid w:val="00D65D22"/>
    <w:rsid w:val="00D678C9"/>
    <w:rsid w:val="00D67C4A"/>
    <w:rsid w:val="00D83B4D"/>
    <w:rsid w:val="00D844E8"/>
    <w:rsid w:val="00D91BAB"/>
    <w:rsid w:val="00D928C2"/>
    <w:rsid w:val="00D93AC7"/>
    <w:rsid w:val="00DA064A"/>
    <w:rsid w:val="00DA58FA"/>
    <w:rsid w:val="00DB1059"/>
    <w:rsid w:val="00DB19E8"/>
    <w:rsid w:val="00DB3B68"/>
    <w:rsid w:val="00DC035B"/>
    <w:rsid w:val="00DC1594"/>
    <w:rsid w:val="00DC17B6"/>
    <w:rsid w:val="00DC2248"/>
    <w:rsid w:val="00DC2C21"/>
    <w:rsid w:val="00DC4AC8"/>
    <w:rsid w:val="00DC5558"/>
    <w:rsid w:val="00DC6520"/>
    <w:rsid w:val="00DC68BB"/>
    <w:rsid w:val="00DC6F55"/>
    <w:rsid w:val="00DD2713"/>
    <w:rsid w:val="00DE12CC"/>
    <w:rsid w:val="00DE19E9"/>
    <w:rsid w:val="00DE2F46"/>
    <w:rsid w:val="00DE649B"/>
    <w:rsid w:val="00DE6596"/>
    <w:rsid w:val="00DF20D8"/>
    <w:rsid w:val="00DF51F2"/>
    <w:rsid w:val="00DF537A"/>
    <w:rsid w:val="00E01CBC"/>
    <w:rsid w:val="00E038F9"/>
    <w:rsid w:val="00E108FC"/>
    <w:rsid w:val="00E12639"/>
    <w:rsid w:val="00E12B06"/>
    <w:rsid w:val="00E1613F"/>
    <w:rsid w:val="00E23EE4"/>
    <w:rsid w:val="00E314BB"/>
    <w:rsid w:val="00E3156B"/>
    <w:rsid w:val="00E32057"/>
    <w:rsid w:val="00E328F3"/>
    <w:rsid w:val="00E32BBA"/>
    <w:rsid w:val="00E36906"/>
    <w:rsid w:val="00E4030B"/>
    <w:rsid w:val="00E477A7"/>
    <w:rsid w:val="00E5084C"/>
    <w:rsid w:val="00E539CB"/>
    <w:rsid w:val="00E572E1"/>
    <w:rsid w:val="00E6074F"/>
    <w:rsid w:val="00E622D7"/>
    <w:rsid w:val="00E650BA"/>
    <w:rsid w:val="00E654F6"/>
    <w:rsid w:val="00E679EF"/>
    <w:rsid w:val="00E71257"/>
    <w:rsid w:val="00E71BA6"/>
    <w:rsid w:val="00E741D8"/>
    <w:rsid w:val="00E7596E"/>
    <w:rsid w:val="00E75EA1"/>
    <w:rsid w:val="00E7618F"/>
    <w:rsid w:val="00E7626C"/>
    <w:rsid w:val="00E848B9"/>
    <w:rsid w:val="00E856A3"/>
    <w:rsid w:val="00E873B8"/>
    <w:rsid w:val="00E91D42"/>
    <w:rsid w:val="00E92BA0"/>
    <w:rsid w:val="00E94972"/>
    <w:rsid w:val="00E96455"/>
    <w:rsid w:val="00E97DFE"/>
    <w:rsid w:val="00EA0D7E"/>
    <w:rsid w:val="00EA2F76"/>
    <w:rsid w:val="00EA4046"/>
    <w:rsid w:val="00EA405E"/>
    <w:rsid w:val="00EA468F"/>
    <w:rsid w:val="00EB0793"/>
    <w:rsid w:val="00EB1591"/>
    <w:rsid w:val="00EB51A6"/>
    <w:rsid w:val="00EB540B"/>
    <w:rsid w:val="00EB6F58"/>
    <w:rsid w:val="00EC62C2"/>
    <w:rsid w:val="00ED09FA"/>
    <w:rsid w:val="00ED755F"/>
    <w:rsid w:val="00ED75C4"/>
    <w:rsid w:val="00EE5070"/>
    <w:rsid w:val="00EE7414"/>
    <w:rsid w:val="00EE750B"/>
    <w:rsid w:val="00EF0D72"/>
    <w:rsid w:val="00EF1278"/>
    <w:rsid w:val="00EF1601"/>
    <w:rsid w:val="00EF1C48"/>
    <w:rsid w:val="00EF54DF"/>
    <w:rsid w:val="00F0132F"/>
    <w:rsid w:val="00F03A44"/>
    <w:rsid w:val="00F12E87"/>
    <w:rsid w:val="00F15DC8"/>
    <w:rsid w:val="00F2100B"/>
    <w:rsid w:val="00F2130E"/>
    <w:rsid w:val="00F23613"/>
    <w:rsid w:val="00F23992"/>
    <w:rsid w:val="00F24C7C"/>
    <w:rsid w:val="00F32AB6"/>
    <w:rsid w:val="00F3547D"/>
    <w:rsid w:val="00F37822"/>
    <w:rsid w:val="00F4102F"/>
    <w:rsid w:val="00F42AF9"/>
    <w:rsid w:val="00F47311"/>
    <w:rsid w:val="00F54BB2"/>
    <w:rsid w:val="00F57D77"/>
    <w:rsid w:val="00F63175"/>
    <w:rsid w:val="00F76186"/>
    <w:rsid w:val="00F83438"/>
    <w:rsid w:val="00F8473D"/>
    <w:rsid w:val="00F847BE"/>
    <w:rsid w:val="00F90134"/>
    <w:rsid w:val="00F909E3"/>
    <w:rsid w:val="00FA35DE"/>
    <w:rsid w:val="00FA4BBA"/>
    <w:rsid w:val="00FA7952"/>
    <w:rsid w:val="00FB0C7E"/>
    <w:rsid w:val="00FB209C"/>
    <w:rsid w:val="00FB53C7"/>
    <w:rsid w:val="00FB78F7"/>
    <w:rsid w:val="00FB7F88"/>
    <w:rsid w:val="00FC219B"/>
    <w:rsid w:val="00FC3691"/>
    <w:rsid w:val="00FC4E74"/>
    <w:rsid w:val="00FD4F60"/>
    <w:rsid w:val="00FD59EE"/>
    <w:rsid w:val="00FE2557"/>
    <w:rsid w:val="00FE3FD4"/>
    <w:rsid w:val="00FE4CBD"/>
    <w:rsid w:val="00FE6A73"/>
    <w:rsid w:val="00FE75D9"/>
    <w:rsid w:val="00FF20B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F9FA-6D79-41F7-BAE6-A1AE7896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10</cp:revision>
  <dcterms:created xsi:type="dcterms:W3CDTF">2023-10-20T02:58:00Z</dcterms:created>
  <dcterms:modified xsi:type="dcterms:W3CDTF">2023-10-20T18:57:00Z</dcterms:modified>
</cp:coreProperties>
</file>